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Ручной сканер 2D штрих-кодов Wenglor CSLH003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Ручной сканер 2D штрих-кодов Wenglor CSLH003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1bd7a67bda2a87a35fd7fff67cb06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CSLH003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108094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1339200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1339200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