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Banner PPROCTL-BC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Banner PPROCTL-BC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303af5987782d10d3bebe5dda679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PPROCTL-BC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76115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4683600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4683600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