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Блок обработки RFID Balluff BIS C-6022-019-050-03-ST14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Блок обработки RFID Balluff BIS C-6022-019-050-03-ST14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0357f1c19568ef74c36bd66c646d4e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C-6022-019-050-03-ST14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BIS00AM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1887880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1887880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