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Pepperl Fuchs REF-MS21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Pepperl Fuchs REF-MS21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0335c996a0720d95e23299638865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REF-MS21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113944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