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PGV000010M-CA25-000000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PGV000010M-CA25-000000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bd3ff12b41406e0a1755b30c56c4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PGV000010M-CA25-000000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299654-100008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