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Pepperl Fuchs V1-4A-E-5M-PUR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Pepperl Fuchs V1-4A-E-5M-PUR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4b1ebfb58b256511794d4bc52616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V1-4A-E-5M-PUR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202623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