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Кабель для программирования IFM Electronic EC2091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Кабель для программирования IFM Electronic EC2091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fae7cc6d00c3cc8ae2da622169d10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EC2091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R360/CABLE/PROG/CABINET 16B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