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Balluff BCC M484-0000-2D-000-51X475-000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Balluff BCC M484-0000-2D-000-51X475-000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1a186948f4587a9a6ee93798218b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M484-0000-2D-000-51X475-000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BCC03Y0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