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T4MA-B4SK4C-N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T4MA-B4SK4C-N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03cfe9439b435c7ab8f27da9e865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T4MA-B4SK4C-N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