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T4MA-B4RP0C-N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T4MA-B4RP0C-N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85d4a30e7fe3ab60003c51cd88c3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T4MA-B4RP0C-N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