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S16PRS-H3B2C24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S16PRS-H3B2C24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4f3870ba187a2e5c9e8d643a637a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S16PRS-H3B2C24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