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S2SRN-L1GBLM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S2SRN-L1GBLM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da2dbf04e9c8efd9ffd392ca465b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S2SRN-L1GBLM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H5550011101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