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WLS27CG2R2-1130DSQ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WLS27CG2R2-1130DSQ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4c37a8173e5b8398af75de4f329a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WLS27CG2R2-1130DSQ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