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Проблесковый маячок Banner K50BCLRA120Q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Проблесковый маячок Banner K50BCLRA120Q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ba6c18e1fa86d064ed52b09e8871046c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K50BCLRA120Q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19466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142800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142800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