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EIP 50BO 6630V2000-R2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EIP 50BO 6630V2000-R2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3923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tphie01xylz6oibxd0uzy7ayyy1e61n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392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EIP 50BO 6630V2000-R2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93000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93000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