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DBS60I-BGEC05000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DBS60I-BGEC05000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6ac2351fd9c2e5e58cace151d7da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DBS60I-BGEC05000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