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Абсолютные энкодеры Pepperl Fuchs AVM58 многооборотные с полноразмерным валом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Абсолютные энкодеры Pepperl Fuchs AVM58 многооборотные с полноразмерным валом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0f7ff5f85f931a6d92626e9311ffe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Pepperl Fuchs AVM58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