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500 I LR 16H7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500 I LR 16H7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293be9b46761ea30f56ec9d0a575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500 I LR 16H7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11168080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