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Абсолютные энкодеры Pepperl Fuchs PVS58 однооборотные с полноразмерным валом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Абсолютные энкодеры Pepperl Fuchs PVS58 однооборотные с полноразмерным валом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dcdd88e8afa2c5e51aed1da5f864384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Pepperl Fuchs PVS58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