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EIL580-SC10.7LN.04096.A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EIL580-SC10.7LN.04096.A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458a68cb0dc9b3bb38d4a0507f49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EIL580-SC10.7LN.04096.A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11192333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297720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297720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