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LSE 18-2,3-0,5-K5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LSE 18-2,3-0,5-K5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4f1c3c21d03779c45dff3fdb853b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LSE 18-2,3-0,5-K5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024744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