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163-255-204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163-255-204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231342604d18ae04ec72d39eb784d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163-255-204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