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LCR 18-3,2-1,0-K5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LCR 18-3,2-1,0-K5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4c31cfe39007c7b546625e806bdd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LCR 18-3,2-1,0-K5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021642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