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KLR-C02-1,0-2,0-K91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KLR-C02-1,0-2,0-K91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f3f4207578aafa10daf8a2d5957b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KLR-C02-1,0-2,0-K91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805864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