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2D-LiDAR Pepperl Fuchs OBD30M-R2000-4EP-V1V17-1L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2D-LiDAR Pepperl Fuchs OBD30M-R2000-4EP-V1V17-1L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dd3bf44b22329307f110c0f3019c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OBD30M-R2000-4EP-V1V17-1L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