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CSL710-R05-1600.A/L-M12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CSL710-R05-1600.A/L-M12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4bbbe6f6c11d66e9eb07da66b138c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CSL710-R05-1600.A/L-M12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1463676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1463676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