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MLG50A-1600R10501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MLG50A-1600R10501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c235b7e87fb7866d1410006e496267aa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MLG50A-1600R10501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1217159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1831600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1831600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