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для обнаружения поддонов Pepperl Fuchs OGT110-1000-LGT-0,2M-V15-IR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для обнаружения поддонов Pepperl Fuchs OGT110-1000-LGT-0,2M-V15-IR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959347027b474186099d6a7202a5d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OGT110-1000-LGT-0,2M-V15-IR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