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FY2/0N-0V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FY2/0N-0V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bcbbc1be8ca0d6cc7d03d5a60f2c0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FY2/0N-0V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