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MLG5-2500F543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MLG5-2500F543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37106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991da95caf181e426beb5fd169de49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3710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MLG5-2500F543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1057695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